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大理吉普车环洱海（1-4人）包车一日游行程单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DLS1703641588k0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大理白族自治州</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73.3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大理吉普车环洱海一日游
                <w:br/>
              </w:t>
            </w:r>
          </w:p>
          <w:p>
            <w:pPr>
              <w:pStyle w:val="indent"/>
            </w:pPr>
            <w:r>
              <w:rPr>
                <w:rFonts w:ascii="微软雅黑" w:hAnsi="微软雅黑" w:eastAsia="微软雅黑" w:cs="微软雅黑"/>
                <w:color w:val="000000"/>
                <w:sz w:val="20"/>
                <w:szCs w:val="20"/>
              </w:rPr>
              <w:t xml:space="preserve">
                大理古城集合出发
                <w:br/>
                交通：吉普车
                <w:br/>
                景点：大理古城游玩用时：8小时
                <w:br/>
                双廊古镇游玩用时：8小时
                <w:br/>
                喜洲古镇游玩用时：8小时
                <w:br/>
                天镜阁景区游玩用时：8小时
                <w:br/>
                小普陀游玩用时：8小时
                <w:br/>
                到达城市：大理白族自治州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1.免费服装
                <w:br/>
                2.全程车费，油费
                <w:br/>
                3.领队及摄影师费用
                <w:br/>
                4.照片精修费用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1.套餐外服装租赁费用
                <w:br/>
                2.场景道具使用
                <w:br/>
                3.花海门票
                <w:br/>
                4.以及一切自主消费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预约后如果需要取消预约，联系客服处理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预约后如果需要取消预约，联系客服处理
                <w:br/>
                预约成功后若双方违约，按如下条款支付违约金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旅责险、意外险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消费者违约
                <w:br/>
                · 因部分旅游资源需提前预订的特殊性，本产品线路在预约成功后至出行前30日外取消的，也将产生实际损失，具体损失包括但不限于机票、酒店等，如旅游者需要取消订单，应及时联系旅行社，旅行社除协助旅游者减损并退还未实际发生的损失费用外不再承担其他赔偿责任。
                <w:br/>
                旅行社违约
                <w:br/>
                · 如发生旅行社已尽合理义务但仍不能避免的客观事件或不可抗力因素，导致旅行社取消订单的不属于旅行社违约，反之，旅行者亦然。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2025-06-26T16:57:32+08:00</dcterms:created>
  <dcterms:modified xsi:type="dcterms:W3CDTF">2025-06-26T16:57:32+08:00</dcterms:modified>
</cp:coreProperties>
</file>

<file path=docProps/custom.xml><?xml version="1.0" encoding="utf-8"?>
<Properties xmlns="http://schemas.openxmlformats.org/officeDocument/2006/custom-properties" xmlns:vt="http://schemas.openxmlformats.org/officeDocument/2006/docPropsVTypes"/>
</file>